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AC" w:rsidRPr="0028460B" w:rsidRDefault="002750AC" w:rsidP="002750AC">
      <w:pPr>
        <w:jc w:val="center"/>
        <w:rPr>
          <w:rFonts w:ascii="SassoonPrimaryInfant" w:hAnsi="SassoonPrimaryInfant"/>
          <w:sz w:val="24"/>
          <w:szCs w:val="24"/>
        </w:rPr>
      </w:pPr>
      <w:r w:rsidRPr="0028460B">
        <w:rPr>
          <w:rFonts w:ascii="SassoonPrimaryInfant" w:hAnsi="SassoonPrimaryInfant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4050" cy="754380"/>
            <wp:effectExtent l="0" t="19050" r="19050" b="64770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</wp:anchor>
        </w:drawing>
      </w:r>
    </w:p>
    <w:p w:rsidR="002750AC" w:rsidRPr="0028460B" w:rsidRDefault="002750AC" w:rsidP="002750AC">
      <w:pPr>
        <w:jc w:val="center"/>
        <w:rPr>
          <w:rFonts w:ascii="SassoonPrimaryInfant" w:hAnsi="SassoonPrimaryInfant"/>
          <w:sz w:val="24"/>
          <w:szCs w:val="24"/>
        </w:rPr>
      </w:pPr>
    </w:p>
    <w:p w:rsidR="00B90E83" w:rsidRPr="0028460B" w:rsidRDefault="00B90E83" w:rsidP="00B90E83">
      <w:pPr>
        <w:rPr>
          <w:rFonts w:ascii="SassoonPrimaryInfant" w:hAnsi="SassoonPrimaryInfant"/>
        </w:rPr>
      </w:pP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  <w:t>Philosophy</w:t>
      </w: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St Patrick’s ELC as a childcare provider, strive to provide children in our care with opportunities to access experiences out with nursery. We want to expose children to their local community and surrounding geographic area.</w:t>
      </w: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  <w:r w:rsidRPr="00E24DF6"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  <w:t>Principles</w:t>
      </w: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We want children to have the opportunity to experience a variety of excursions which will broaden their life experiences and provide a learning opportunity to broaden their knowledge. We will ensure that this is done in an inclusive manner which is age and stage appropriate.</w:t>
      </w: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  <w:r w:rsidRPr="00E24DF6"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  <w:t>Procedure</w:t>
      </w:r>
    </w:p>
    <w:p w:rsidR="00E24DF6" w:rsidRPr="00E24DF6" w:rsidRDefault="00E24DF6" w:rsidP="00E24DF6">
      <w:pPr>
        <w:numPr>
          <w:ilvl w:val="0"/>
          <w:numId w:val="9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All outings will be organised in line with Falkirk Councils Excursions Policy (Service Circular available on the intranet).</w:t>
      </w:r>
    </w:p>
    <w:p w:rsidR="00E24DF6" w:rsidRPr="00E24DF6" w:rsidRDefault="00E24DF6" w:rsidP="00E24DF6">
      <w:pPr>
        <w:numPr>
          <w:ilvl w:val="0"/>
          <w:numId w:val="10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 xml:space="preserve">Parents/carers will be asked to sign a general outings permission agreement at the time of enrolment. No child will be taken out of the </w:t>
      </w:r>
      <w:r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 xml:space="preserve">ELC </w:t>
      </w: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without this consent.</w:t>
      </w:r>
    </w:p>
    <w:p w:rsidR="00E24DF6" w:rsidRPr="000B4F84" w:rsidRDefault="00E24DF6" w:rsidP="00E24DF6">
      <w:pPr>
        <w:numPr>
          <w:ilvl w:val="0"/>
          <w:numId w:val="11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 xml:space="preserve">A risk assessment should be undertaken for any planned outing identifying possible </w:t>
      </w:r>
      <w:r w:rsidRPr="000B4F84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hazards and st</w:t>
      </w:r>
      <w:r w:rsidR="000B4F84" w:rsidRPr="000B4F84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eps to be taken to reduce risks in accordance with Falkirk Council procedures.</w:t>
      </w:r>
    </w:p>
    <w:p w:rsidR="00E24DF6" w:rsidRPr="000B4F84" w:rsidRDefault="00E24DF6" w:rsidP="00E24DF6">
      <w:pPr>
        <w:numPr>
          <w:ilvl w:val="0"/>
          <w:numId w:val="12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0B4F84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Staff will refer to outings guidance notes.</w:t>
      </w:r>
    </w:p>
    <w:p w:rsidR="00E24DF6" w:rsidRPr="000B4F84" w:rsidRDefault="00E24DF6" w:rsidP="00E24DF6">
      <w:pPr>
        <w:numPr>
          <w:ilvl w:val="0"/>
          <w:numId w:val="13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0B4F84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 xml:space="preserve">Adult/child ratios must be adhered to in line with Falkirk Council Policy. </w:t>
      </w:r>
    </w:p>
    <w:p w:rsidR="00E24DF6" w:rsidRPr="000B4F84" w:rsidRDefault="00E24DF6" w:rsidP="00E24DF6">
      <w:pPr>
        <w:numPr>
          <w:ilvl w:val="0"/>
          <w:numId w:val="14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0B4F84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Where possible a pre-visit should be made to establish suitability, location of toilets etc.</w:t>
      </w:r>
    </w:p>
    <w:p w:rsidR="00E24DF6" w:rsidRPr="000B4F84" w:rsidRDefault="00E24DF6" w:rsidP="00E24DF6">
      <w:pPr>
        <w:numPr>
          <w:ilvl w:val="0"/>
          <w:numId w:val="15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0B4F84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A senior member of staff will remain in the ELC</w:t>
      </w:r>
      <w:r w:rsidR="000B4F84" w:rsidRPr="000B4F84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/school</w:t>
      </w:r>
      <w:r w:rsidRPr="000B4F84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 xml:space="preserve"> to ensure a contact person is available should there be an emergency.</w:t>
      </w:r>
    </w:p>
    <w:p w:rsidR="00E24DF6" w:rsidRPr="00E24DF6" w:rsidRDefault="00E24DF6" w:rsidP="00E24DF6">
      <w:pPr>
        <w:numPr>
          <w:ilvl w:val="0"/>
          <w:numId w:val="16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Supervising adults must be made aware of all arrangements and their responsibilities with regard to the supervision of children. It is advisable for groups of children to be allocated to a specific adult for the duration of the outing.</w:t>
      </w:r>
    </w:p>
    <w:p w:rsidR="00E24DF6" w:rsidRPr="00E24DF6" w:rsidRDefault="00E24DF6" w:rsidP="00E24DF6">
      <w:pPr>
        <w:numPr>
          <w:ilvl w:val="0"/>
          <w:numId w:val="17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 xml:space="preserve">If for any reason a group leader considers that they will not be back at the </w:t>
      </w:r>
      <w:r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ELC</w:t>
      </w: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 xml:space="preserve"> at the estimated time of return it is essential that the nursery is made aware of this as early as possible.</w:t>
      </w:r>
    </w:p>
    <w:p w:rsidR="00E24DF6" w:rsidRPr="00E24DF6" w:rsidRDefault="00E24DF6" w:rsidP="00E24DF6">
      <w:pPr>
        <w:numPr>
          <w:ilvl w:val="0"/>
          <w:numId w:val="18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It is essential that children are closely supervised getting on and off buses, that all seatbelts are fastened throughout the journey and that behaviour is of a high standard.</w:t>
      </w:r>
    </w:p>
    <w:p w:rsidR="00E24DF6" w:rsidRPr="00E24DF6" w:rsidRDefault="00E24DF6" w:rsidP="00E24DF6">
      <w:pPr>
        <w:numPr>
          <w:ilvl w:val="0"/>
          <w:numId w:val="19"/>
        </w:numPr>
        <w:spacing w:after="0" w:line="240" w:lineRule="auto"/>
        <w:ind w:left="357" w:hanging="357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 xml:space="preserve">Leader of outing must ensure they have mobile telephone, fully charged and relevant contact details for site of outing (if applicable) and </w:t>
      </w:r>
      <w:r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ELC</w:t>
      </w: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.</w:t>
      </w: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  <w:r w:rsidRPr="00E24DF6"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  <w:lastRenderedPageBreak/>
        <w:t>Resources</w:t>
      </w: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Excursion leaders should ensure that:</w:t>
      </w:r>
    </w:p>
    <w:p w:rsidR="00E24DF6" w:rsidRPr="00E24DF6" w:rsidRDefault="00E24DF6" w:rsidP="00E24DF6">
      <w:pPr>
        <w:numPr>
          <w:ilvl w:val="0"/>
          <w:numId w:val="20"/>
        </w:numPr>
        <w:spacing w:before="100" w:beforeAutospacing="1" w:after="100" w:afterAutospacing="1" w:line="240" w:lineRule="auto"/>
        <w:ind w:left="360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A list of all children and staff involved has been left with the senior member of staff within the Centre.</w:t>
      </w:r>
    </w:p>
    <w:p w:rsidR="00E24DF6" w:rsidRPr="00E24DF6" w:rsidRDefault="00E24DF6" w:rsidP="00E24DF6">
      <w:pPr>
        <w:numPr>
          <w:ilvl w:val="0"/>
          <w:numId w:val="20"/>
        </w:numPr>
        <w:spacing w:before="100" w:beforeAutospacing="1" w:after="100" w:afterAutospacing="1" w:line="240" w:lineRule="auto"/>
        <w:ind w:left="360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A list of all children and staff involved is taken on the outing.</w:t>
      </w:r>
    </w:p>
    <w:p w:rsidR="00E24DF6" w:rsidRPr="00E24DF6" w:rsidRDefault="00E24DF6" w:rsidP="00E24DF6">
      <w:pPr>
        <w:numPr>
          <w:ilvl w:val="0"/>
          <w:numId w:val="20"/>
        </w:numPr>
        <w:spacing w:before="100" w:beforeAutospacing="1" w:after="100" w:afterAutospacing="1" w:line="240" w:lineRule="auto"/>
        <w:ind w:left="360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A risk assessment has been carried out.</w:t>
      </w:r>
    </w:p>
    <w:p w:rsidR="00E24DF6" w:rsidRPr="00E24DF6" w:rsidRDefault="00E24DF6" w:rsidP="00E24DF6">
      <w:pPr>
        <w:numPr>
          <w:ilvl w:val="0"/>
          <w:numId w:val="20"/>
        </w:numPr>
        <w:spacing w:before="100" w:beforeAutospacing="1" w:after="100" w:afterAutospacing="1" w:line="240" w:lineRule="auto"/>
        <w:ind w:left="360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A First Aid pack, relevant medication, changes of clothes, food/drink where applicable is taken on the outing.</w:t>
      </w:r>
    </w:p>
    <w:p w:rsidR="00E24DF6" w:rsidRPr="00E24DF6" w:rsidRDefault="00E24DF6" w:rsidP="00E24DF6">
      <w:pPr>
        <w:numPr>
          <w:ilvl w:val="0"/>
          <w:numId w:val="20"/>
        </w:numPr>
        <w:spacing w:before="100" w:beforeAutospacing="1" w:after="100" w:afterAutospacing="1" w:line="240" w:lineRule="auto"/>
        <w:ind w:left="360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All children have parental permission.</w:t>
      </w:r>
    </w:p>
    <w:p w:rsidR="00E24DF6" w:rsidRDefault="00E24DF6" w:rsidP="00E24DF6">
      <w:pPr>
        <w:spacing w:after="0" w:line="240" w:lineRule="auto"/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</w:pPr>
      <w:r w:rsidRPr="00E24DF6"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  <w:t>Monitoring</w:t>
      </w:r>
    </w:p>
    <w:p w:rsidR="00E24DF6" w:rsidRPr="00E24DF6" w:rsidRDefault="00E24DF6" w:rsidP="00E24DF6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To ensure the policy is being adhered to it must be monitored.</w:t>
      </w:r>
    </w:p>
    <w:p w:rsidR="00E24DF6" w:rsidRPr="00E24DF6" w:rsidRDefault="00E24DF6" w:rsidP="00E24DF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Policy will be reviewed timely.</w:t>
      </w:r>
    </w:p>
    <w:p w:rsidR="00E24DF6" w:rsidRPr="00E24DF6" w:rsidRDefault="00E24DF6" w:rsidP="00E24DF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24DF6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Record of outing is available.</w:t>
      </w:r>
    </w:p>
    <w:p w:rsidR="00E24DF6" w:rsidRPr="00CB794E" w:rsidRDefault="00E24DF6" w:rsidP="00E24D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12"/>
          <w:szCs w:val="12"/>
          <w:lang w:eastAsia="en-GB"/>
        </w:rPr>
        <w:t>       </w:t>
      </w:r>
    </w:p>
    <w:p w:rsidR="00B90E83" w:rsidRPr="0028460B" w:rsidRDefault="00B90E83" w:rsidP="00B90E83">
      <w:pPr>
        <w:rPr>
          <w:rFonts w:ascii="SassoonPrimaryInfant" w:hAnsi="SassoonPrimaryInfant"/>
        </w:rPr>
      </w:pPr>
    </w:p>
    <w:p w:rsidR="00CA7CF8" w:rsidRPr="00CA7CF8" w:rsidRDefault="00CA7CF8" w:rsidP="0028460B">
      <w:pPr>
        <w:rPr>
          <w:rFonts w:ascii="SassoonPrimaryInfant" w:hAnsi="SassoonPrimaryInfant" w:cs="Arial"/>
          <w:iCs/>
          <w:sz w:val="24"/>
          <w:szCs w:val="24"/>
        </w:rPr>
      </w:pPr>
    </w:p>
    <w:p w:rsidR="0028460B" w:rsidRPr="0028460B" w:rsidRDefault="0028460B" w:rsidP="0028460B">
      <w:pPr>
        <w:rPr>
          <w:rFonts w:ascii="SassoonPrimaryInfant" w:hAnsi="SassoonPrimaryInfant" w:cs="Arial"/>
          <w:sz w:val="24"/>
        </w:rPr>
      </w:pPr>
      <w:r w:rsidRPr="0028460B">
        <w:rPr>
          <w:rFonts w:ascii="SassoonPrimaryInfant" w:hAnsi="SassoonPrimaryInfant" w:cs="Arial"/>
          <w:sz w:val="24"/>
        </w:rPr>
        <w:t xml:space="preserve">Policy Written and adopted </w:t>
      </w:r>
      <w:r w:rsidR="008053CC">
        <w:rPr>
          <w:rFonts w:ascii="SassoonPrimaryInfant" w:hAnsi="SassoonPrimaryInfant" w:cs="Arial"/>
          <w:sz w:val="24"/>
        </w:rPr>
        <w:t xml:space="preserve">August </w:t>
      </w:r>
      <w:r w:rsidR="007F3C27">
        <w:rPr>
          <w:rFonts w:ascii="SassoonPrimaryInfant" w:hAnsi="SassoonPrimaryInfant" w:cs="Arial"/>
          <w:sz w:val="24"/>
        </w:rPr>
        <w:t>2023</w:t>
      </w:r>
    </w:p>
    <w:p w:rsidR="006279D5" w:rsidRPr="0028460B" w:rsidRDefault="006279D5" w:rsidP="006279D5">
      <w:pPr>
        <w:rPr>
          <w:rFonts w:ascii="SassoonPrimaryInfant" w:hAnsi="SassoonPrimaryInfant" w:cs="Arial"/>
          <w:sz w:val="24"/>
        </w:rPr>
      </w:pPr>
      <w:r w:rsidRPr="0028460B">
        <w:rPr>
          <w:rFonts w:ascii="SassoonPrimaryInfant" w:hAnsi="SassoonPrimaryInfant" w:cs="Arial"/>
          <w:sz w:val="24"/>
        </w:rPr>
        <w:t xml:space="preserve">Next review: </w:t>
      </w:r>
      <w:r>
        <w:rPr>
          <w:rFonts w:ascii="SassoonPrimaryInfant" w:hAnsi="SassoonPrimaryInfant" w:cs="Arial"/>
          <w:sz w:val="24"/>
        </w:rPr>
        <w:t>September 2024</w:t>
      </w:r>
    </w:p>
    <w:p w:rsidR="006279D5" w:rsidRPr="0028460B" w:rsidRDefault="006279D5" w:rsidP="006279D5">
      <w:pPr>
        <w:rPr>
          <w:rFonts w:ascii="SassoonPrimaryInfant" w:hAnsi="SassoonPrimaryInfant" w:cs="Arial"/>
          <w:sz w:val="24"/>
        </w:rPr>
      </w:pPr>
    </w:p>
    <w:p w:rsidR="006279D5" w:rsidRPr="0028460B" w:rsidRDefault="006279D5" w:rsidP="006279D5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 xml:space="preserve">Karen Downie: Nursery Manager &amp; </w:t>
      </w:r>
      <w:proofErr w:type="spellStart"/>
      <w:r>
        <w:rPr>
          <w:rFonts w:ascii="SassoonPrimaryInfant" w:hAnsi="SassoonPrimaryInfant" w:cs="Arial"/>
          <w:sz w:val="24"/>
        </w:rPr>
        <w:t>Headt</w:t>
      </w:r>
      <w:r w:rsidRPr="0028460B">
        <w:rPr>
          <w:rFonts w:ascii="SassoonPrimaryInfant" w:hAnsi="SassoonPrimaryInfant" w:cs="Arial"/>
          <w:sz w:val="24"/>
        </w:rPr>
        <w:t>eacher</w:t>
      </w:r>
      <w:proofErr w:type="spellEnd"/>
    </w:p>
    <w:p w:rsidR="006279D5" w:rsidRDefault="006279D5" w:rsidP="006279D5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>Stacy Black</w:t>
      </w:r>
      <w:r w:rsidRPr="0028460B">
        <w:rPr>
          <w:rFonts w:ascii="SassoonPrimaryInfant" w:hAnsi="SassoonPrimaryInfant" w:cs="Arial"/>
          <w:sz w:val="24"/>
        </w:rPr>
        <w:t xml:space="preserve">:  </w:t>
      </w:r>
      <w:r>
        <w:rPr>
          <w:rFonts w:ascii="SassoonPrimaryInfant" w:hAnsi="SassoonPrimaryInfant" w:cs="Arial"/>
          <w:sz w:val="24"/>
        </w:rPr>
        <w:t xml:space="preserve">Depute </w:t>
      </w:r>
      <w:proofErr w:type="spellStart"/>
      <w:r>
        <w:rPr>
          <w:rFonts w:ascii="SassoonPrimaryInfant" w:hAnsi="SassoonPrimaryInfant" w:cs="Arial"/>
          <w:sz w:val="24"/>
        </w:rPr>
        <w:t>Headteacher</w:t>
      </w:r>
      <w:proofErr w:type="spellEnd"/>
      <w:r w:rsidRPr="0028460B">
        <w:rPr>
          <w:rFonts w:ascii="SassoonPrimaryInfant" w:hAnsi="SassoonPrimaryInfant" w:cs="Arial"/>
          <w:sz w:val="24"/>
        </w:rPr>
        <w:t xml:space="preserve"> with responsibility for Nursery</w:t>
      </w:r>
    </w:p>
    <w:p w:rsidR="006279D5" w:rsidRPr="0028460B" w:rsidRDefault="006279D5" w:rsidP="006279D5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>In consultation with ELC practitioners</w:t>
      </w:r>
    </w:p>
    <w:p w:rsidR="0028460B" w:rsidRPr="0028460B" w:rsidRDefault="0028460B" w:rsidP="0028460B">
      <w:pPr>
        <w:rPr>
          <w:rFonts w:ascii="SassoonPrimaryInfant" w:hAnsi="SassoonPrimaryInfant" w:cs="Arial"/>
          <w:b/>
          <w:sz w:val="24"/>
          <w:szCs w:val="24"/>
        </w:rPr>
      </w:pPr>
    </w:p>
    <w:p w:rsidR="007A24B5" w:rsidRPr="0028460B" w:rsidRDefault="007A24B5" w:rsidP="007A24B5">
      <w:pPr>
        <w:rPr>
          <w:rFonts w:ascii="SassoonPrimaryInfant" w:hAnsi="SassoonPrimaryInfant"/>
          <w:sz w:val="24"/>
          <w:szCs w:val="24"/>
        </w:rPr>
      </w:pPr>
      <w:bookmarkStart w:id="0" w:name="_GoBack"/>
      <w:bookmarkEnd w:id="0"/>
    </w:p>
    <w:sectPr w:rsidR="007A24B5" w:rsidRPr="0028460B" w:rsidSect="002750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Borders w:offsetFrom="page">
        <w:top w:val="single" w:sz="18" w:space="24" w:color="3B9B89"/>
        <w:left w:val="single" w:sz="18" w:space="24" w:color="3B9B89"/>
        <w:bottom w:val="single" w:sz="18" w:space="24" w:color="3B9B89"/>
        <w:right w:val="single" w:sz="18" w:space="24" w:color="3B9B8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A95" w:rsidRDefault="00924A95" w:rsidP="002750AC">
      <w:pPr>
        <w:spacing w:after="0" w:line="240" w:lineRule="auto"/>
      </w:pPr>
      <w:r>
        <w:separator/>
      </w:r>
    </w:p>
  </w:endnote>
  <w:endnote w:type="continuationSeparator" w:id="0">
    <w:p w:rsidR="00924A95" w:rsidRDefault="00924A95" w:rsidP="0027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A95" w:rsidRDefault="00924A95" w:rsidP="002750AC">
      <w:pPr>
        <w:spacing w:after="0" w:line="240" w:lineRule="auto"/>
      </w:pPr>
      <w:r>
        <w:separator/>
      </w:r>
    </w:p>
  </w:footnote>
  <w:footnote w:type="continuationSeparator" w:id="0">
    <w:p w:rsidR="00924A95" w:rsidRDefault="00924A95" w:rsidP="00275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3567"/>
    <w:multiLevelType w:val="multilevel"/>
    <w:tmpl w:val="FEF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B3AA2"/>
    <w:multiLevelType w:val="multilevel"/>
    <w:tmpl w:val="3C9C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E1300"/>
    <w:multiLevelType w:val="multilevel"/>
    <w:tmpl w:val="2124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884450"/>
    <w:multiLevelType w:val="multilevel"/>
    <w:tmpl w:val="DC6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A5A1C"/>
    <w:multiLevelType w:val="multilevel"/>
    <w:tmpl w:val="6E08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8F0E25"/>
    <w:multiLevelType w:val="multilevel"/>
    <w:tmpl w:val="B188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FB4526"/>
    <w:multiLevelType w:val="hybridMultilevel"/>
    <w:tmpl w:val="1640F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310A5"/>
    <w:multiLevelType w:val="multilevel"/>
    <w:tmpl w:val="786E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F53E32"/>
    <w:multiLevelType w:val="hybridMultilevel"/>
    <w:tmpl w:val="6BE6C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840A0"/>
    <w:multiLevelType w:val="hybridMultilevel"/>
    <w:tmpl w:val="E6A863F6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DF22D1C"/>
    <w:multiLevelType w:val="multilevel"/>
    <w:tmpl w:val="928C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991005"/>
    <w:multiLevelType w:val="hybridMultilevel"/>
    <w:tmpl w:val="7B666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A302C"/>
    <w:multiLevelType w:val="multilevel"/>
    <w:tmpl w:val="3C9CA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19780C"/>
    <w:multiLevelType w:val="hybridMultilevel"/>
    <w:tmpl w:val="CD62E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D2679"/>
    <w:multiLevelType w:val="multilevel"/>
    <w:tmpl w:val="5FCE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690CA9"/>
    <w:multiLevelType w:val="multilevel"/>
    <w:tmpl w:val="E812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EF1C4F"/>
    <w:multiLevelType w:val="multilevel"/>
    <w:tmpl w:val="54D0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8B7324"/>
    <w:multiLevelType w:val="multilevel"/>
    <w:tmpl w:val="E07E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C3048A"/>
    <w:multiLevelType w:val="multilevel"/>
    <w:tmpl w:val="9E04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616CBB"/>
    <w:multiLevelType w:val="hybridMultilevel"/>
    <w:tmpl w:val="AD484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4E0B71"/>
    <w:multiLevelType w:val="multilevel"/>
    <w:tmpl w:val="5762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1"/>
  </w:num>
  <w:num w:numId="6">
    <w:abstractNumId w:val="9"/>
  </w:num>
  <w:num w:numId="7">
    <w:abstractNumId w:val="11"/>
  </w:num>
  <w:num w:numId="8">
    <w:abstractNumId w:val="8"/>
  </w:num>
  <w:num w:numId="9">
    <w:abstractNumId w:val="7"/>
  </w:num>
  <w:num w:numId="10">
    <w:abstractNumId w:val="14"/>
  </w:num>
  <w:num w:numId="11">
    <w:abstractNumId w:val="0"/>
  </w:num>
  <w:num w:numId="12">
    <w:abstractNumId w:val="10"/>
  </w:num>
  <w:num w:numId="13">
    <w:abstractNumId w:val="17"/>
  </w:num>
  <w:num w:numId="14">
    <w:abstractNumId w:val="18"/>
  </w:num>
  <w:num w:numId="15">
    <w:abstractNumId w:val="4"/>
  </w:num>
  <w:num w:numId="16">
    <w:abstractNumId w:val="2"/>
  </w:num>
  <w:num w:numId="17">
    <w:abstractNumId w:val="5"/>
  </w:num>
  <w:num w:numId="18">
    <w:abstractNumId w:val="16"/>
  </w:num>
  <w:num w:numId="19">
    <w:abstractNumId w:val="3"/>
  </w:num>
  <w:num w:numId="20">
    <w:abstractNumId w:val="1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0AC"/>
    <w:rsid w:val="000258EB"/>
    <w:rsid w:val="00025BA6"/>
    <w:rsid w:val="00030DE8"/>
    <w:rsid w:val="00091C5F"/>
    <w:rsid w:val="000B4F84"/>
    <w:rsid w:val="000F33CE"/>
    <w:rsid w:val="001237A6"/>
    <w:rsid w:val="00126F17"/>
    <w:rsid w:val="0026368A"/>
    <w:rsid w:val="002750AC"/>
    <w:rsid w:val="0028460B"/>
    <w:rsid w:val="002963EC"/>
    <w:rsid w:val="003A39C3"/>
    <w:rsid w:val="003C152C"/>
    <w:rsid w:val="003D59DC"/>
    <w:rsid w:val="0045698A"/>
    <w:rsid w:val="00494CED"/>
    <w:rsid w:val="004D1171"/>
    <w:rsid w:val="00565AF6"/>
    <w:rsid w:val="00576931"/>
    <w:rsid w:val="005F1A62"/>
    <w:rsid w:val="006279D5"/>
    <w:rsid w:val="00683E2A"/>
    <w:rsid w:val="007534D6"/>
    <w:rsid w:val="00760100"/>
    <w:rsid w:val="007704F4"/>
    <w:rsid w:val="00770B89"/>
    <w:rsid w:val="00793866"/>
    <w:rsid w:val="007A24B5"/>
    <w:rsid w:val="007C2238"/>
    <w:rsid w:val="007F3C27"/>
    <w:rsid w:val="008053CC"/>
    <w:rsid w:val="008073DB"/>
    <w:rsid w:val="008138B0"/>
    <w:rsid w:val="00831312"/>
    <w:rsid w:val="00890CCA"/>
    <w:rsid w:val="008E4F44"/>
    <w:rsid w:val="00922067"/>
    <w:rsid w:val="00924A95"/>
    <w:rsid w:val="0092780B"/>
    <w:rsid w:val="00940E77"/>
    <w:rsid w:val="009A00B1"/>
    <w:rsid w:val="009C218C"/>
    <w:rsid w:val="00AA480E"/>
    <w:rsid w:val="00AB1F2B"/>
    <w:rsid w:val="00AD48D4"/>
    <w:rsid w:val="00B26868"/>
    <w:rsid w:val="00B41258"/>
    <w:rsid w:val="00B90E83"/>
    <w:rsid w:val="00CA7CF8"/>
    <w:rsid w:val="00CC6F86"/>
    <w:rsid w:val="00D15CB5"/>
    <w:rsid w:val="00DB42BB"/>
    <w:rsid w:val="00DD4C7E"/>
    <w:rsid w:val="00E007B1"/>
    <w:rsid w:val="00E24DF6"/>
    <w:rsid w:val="00E30A86"/>
    <w:rsid w:val="00E462F6"/>
    <w:rsid w:val="00E77238"/>
    <w:rsid w:val="00E841F4"/>
    <w:rsid w:val="00EB36C2"/>
    <w:rsid w:val="00F73ED7"/>
    <w:rsid w:val="00FE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7DFAEA85-C642-4CC7-BCE2-788E8E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0AC"/>
  </w:style>
  <w:style w:type="paragraph" w:styleId="Footer">
    <w:name w:val="footer"/>
    <w:basedOn w:val="Normal"/>
    <w:link w:val="FooterChar"/>
    <w:uiPriority w:val="99"/>
    <w:unhideWhenUsed/>
    <w:rsid w:val="0027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0AC"/>
  </w:style>
  <w:style w:type="character" w:styleId="Hyperlink">
    <w:name w:val="Hyperlink"/>
    <w:rsid w:val="007A24B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24B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2C6D541-B006-407B-9337-723777CEC28F}" type="doc">
      <dgm:prSet loTypeId="urn:microsoft.com/office/officeart/2005/8/layout/vList3" loCatId="list" qsTypeId="urn:microsoft.com/office/officeart/2005/8/quickstyle/simple1" qsCatId="simple" csTypeId="urn:microsoft.com/office/officeart/2005/8/colors/accent0_1" csCatId="mainScheme" phldr="1"/>
      <dgm:spPr/>
    </dgm:pt>
    <dgm:pt modelId="{47F7D8C8-E842-4520-827F-EABDDBB0EF15}">
      <dgm:prSet phldrT="[Text]"/>
      <dgm:spPr/>
      <dgm:t>
        <a:bodyPr/>
        <a:lstStyle/>
        <a:p>
          <a:r>
            <a:rPr lang="en-GB" b="1">
              <a:latin typeface="SassoonPrimaryInfant" pitchFamily="2" charset="0"/>
            </a:rPr>
            <a:t>St Patrick's ELC  </a:t>
          </a:r>
        </a:p>
        <a:p>
          <a:r>
            <a:rPr lang="en-GB" b="1">
              <a:latin typeface="SassoonPrimaryInfant" pitchFamily="2" charset="0"/>
            </a:rPr>
            <a:t> Outing Policy</a:t>
          </a:r>
        </a:p>
      </dgm:t>
    </dgm:pt>
    <dgm:pt modelId="{941847E1-6520-4806-8184-0AF089BC3431}" type="parTrans" cxnId="{BDEF90F3-917C-4B2C-9907-DC06BE7A2EAB}">
      <dgm:prSet/>
      <dgm:spPr/>
      <dgm:t>
        <a:bodyPr/>
        <a:lstStyle/>
        <a:p>
          <a:endParaRPr lang="en-GB"/>
        </a:p>
      </dgm:t>
    </dgm:pt>
    <dgm:pt modelId="{C5FEC942-D32C-46B2-95B1-3D030898E30E}" type="sibTrans" cxnId="{BDEF90F3-917C-4B2C-9907-DC06BE7A2EAB}">
      <dgm:prSet/>
      <dgm:spPr/>
      <dgm:t>
        <a:bodyPr/>
        <a:lstStyle/>
        <a:p>
          <a:endParaRPr lang="en-GB"/>
        </a:p>
      </dgm:t>
    </dgm:pt>
    <dgm:pt modelId="{31C69453-3AF4-4213-BAC3-49231CE70D98}" type="pres">
      <dgm:prSet presAssocID="{42C6D541-B006-407B-9337-723777CEC28F}" presName="linearFlow" presStyleCnt="0">
        <dgm:presLayoutVars>
          <dgm:dir/>
          <dgm:resizeHandles val="exact"/>
        </dgm:presLayoutVars>
      </dgm:prSet>
      <dgm:spPr/>
    </dgm:pt>
    <dgm:pt modelId="{D52E93A8-5FA1-435B-BD47-C2BF995DB520}" type="pres">
      <dgm:prSet presAssocID="{47F7D8C8-E842-4520-827F-EABDDBB0EF15}" presName="composite" presStyleCnt="0"/>
      <dgm:spPr/>
    </dgm:pt>
    <dgm:pt modelId="{7586A6F5-F261-4E3F-9627-FDB1EE53BDA3}" type="pres">
      <dgm:prSet presAssocID="{47F7D8C8-E842-4520-827F-EABDDBB0EF15}" presName="imgShp" presStyleLbl="fgImgPlace1" presStyleIdx="0" presStyleCnt="1" custLinFactNeighborX="-6314" custLinFactNeighborY="0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</dgm:pt>
    <dgm:pt modelId="{C8A8BA23-D91C-4318-AE0E-FD9524CB6A2A}" type="pres">
      <dgm:prSet presAssocID="{47F7D8C8-E842-4520-827F-EABDDBB0EF15}" presName="txShp" presStyleLbl="node1" presStyleIdx="0" presStyleCnt="1" custScaleX="142782" custLinFactNeighborX="679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BDEF90F3-917C-4B2C-9907-DC06BE7A2EAB}" srcId="{42C6D541-B006-407B-9337-723777CEC28F}" destId="{47F7D8C8-E842-4520-827F-EABDDBB0EF15}" srcOrd="0" destOrd="0" parTransId="{941847E1-6520-4806-8184-0AF089BC3431}" sibTransId="{C5FEC942-D32C-46B2-95B1-3D030898E30E}"/>
    <dgm:cxn modelId="{51C2E21F-68FA-46BF-B776-7EBD2CA29077}" type="presOf" srcId="{47F7D8C8-E842-4520-827F-EABDDBB0EF15}" destId="{C8A8BA23-D91C-4318-AE0E-FD9524CB6A2A}" srcOrd="0" destOrd="0" presId="urn:microsoft.com/office/officeart/2005/8/layout/vList3"/>
    <dgm:cxn modelId="{E7CF36C9-F73C-4931-B11F-47DA82A009E6}" type="presOf" srcId="{42C6D541-B006-407B-9337-723777CEC28F}" destId="{31C69453-3AF4-4213-BAC3-49231CE70D98}" srcOrd="0" destOrd="0" presId="urn:microsoft.com/office/officeart/2005/8/layout/vList3"/>
    <dgm:cxn modelId="{D8573D7A-535E-466F-B6F3-299836FEC3F8}" type="presParOf" srcId="{31C69453-3AF4-4213-BAC3-49231CE70D98}" destId="{D52E93A8-5FA1-435B-BD47-C2BF995DB520}" srcOrd="0" destOrd="0" presId="urn:microsoft.com/office/officeart/2005/8/layout/vList3"/>
    <dgm:cxn modelId="{B0963F47-4A3B-445C-9109-A7533E391A3B}" type="presParOf" srcId="{D52E93A8-5FA1-435B-BD47-C2BF995DB520}" destId="{7586A6F5-F261-4E3F-9627-FDB1EE53BDA3}" srcOrd="0" destOrd="0" presId="urn:microsoft.com/office/officeart/2005/8/layout/vList3"/>
    <dgm:cxn modelId="{06D9CACF-0539-4692-999E-BDCD7A5671BD}" type="presParOf" srcId="{D52E93A8-5FA1-435B-BD47-C2BF995DB520}" destId="{C8A8BA23-D91C-4318-AE0E-FD9524CB6A2A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8A8BA23-D91C-4318-AE0E-FD9524CB6A2A}">
      <dsp:nvSpPr>
        <dsp:cNvPr id="0" name=""/>
        <dsp:cNvSpPr/>
      </dsp:nvSpPr>
      <dsp:spPr>
        <a:xfrm rot="10800000">
          <a:off x="289567" y="0"/>
          <a:ext cx="5444482" cy="754379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2661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700" b="1" kern="1200">
              <a:latin typeface="SassoonPrimaryInfant" pitchFamily="2" charset="0"/>
            </a:rPr>
            <a:t>St Patrick's ELC  </a:t>
          </a:r>
        </a:p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700" b="1" kern="1200">
              <a:latin typeface="SassoonPrimaryInfant" pitchFamily="2" charset="0"/>
            </a:rPr>
            <a:t> Outing Policy</a:t>
          </a:r>
        </a:p>
      </dsp:txBody>
      <dsp:txXfrm rot="10800000">
        <a:off x="478162" y="0"/>
        <a:ext cx="5255887" cy="754379"/>
      </dsp:txXfrm>
    </dsp:sp>
    <dsp:sp modelId="{7586A6F5-F261-4E3F-9627-FDB1EE53BDA3}">
      <dsp:nvSpPr>
        <dsp:cNvPr id="0" name=""/>
        <dsp:cNvSpPr/>
      </dsp:nvSpPr>
      <dsp:spPr>
        <a:xfrm>
          <a:off x="535631" y="0"/>
          <a:ext cx="754379" cy="754379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70913-35D7-48E4-9BD4-8165C90D6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Anthony</dc:creator>
  <cp:keywords/>
  <dc:description/>
  <cp:lastModifiedBy>Stacy Black</cp:lastModifiedBy>
  <cp:revision>7</cp:revision>
  <cp:lastPrinted>2023-09-24T14:17:00Z</cp:lastPrinted>
  <dcterms:created xsi:type="dcterms:W3CDTF">2023-09-18T08:38:00Z</dcterms:created>
  <dcterms:modified xsi:type="dcterms:W3CDTF">2024-09-12T09:36:00Z</dcterms:modified>
</cp:coreProperties>
</file>