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402"/>
        <w:gridCol w:w="1624"/>
      </w:tblGrid>
      <w:tr w:rsidR="007C36D9" w:rsidRPr="007C36D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782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23"/>
            </w:tblGrid>
            <w:tr w:rsidR="007C36D9" w:rsidRPr="00E64CCF" w:rsidTr="007C36D9">
              <w:trPr>
                <w:trHeight w:val="1033"/>
                <w:tblCellSpacing w:w="0" w:type="dxa"/>
              </w:trPr>
              <w:tc>
                <w:tcPr>
                  <w:tcW w:w="5000" w:type="pct"/>
                  <w:hideMark/>
                </w:tcPr>
                <w:p w:rsidR="007C36D9" w:rsidRPr="00E64CCF" w:rsidRDefault="007C36D9" w:rsidP="007C36D9">
                  <w:pPr>
                    <w:spacing w:after="0" w:line="240" w:lineRule="auto"/>
                    <w:rPr>
                      <w:rFonts w:ascii="SassoonCRInfant" w:eastAsia="Times New Roman" w:hAnsi="SassoonCRInfant" w:cs="Times New Roman"/>
                      <w:sz w:val="20"/>
                      <w:szCs w:val="20"/>
                      <w:lang w:eastAsia="en-GB"/>
                    </w:rPr>
                  </w:pPr>
                  <w:r w:rsidRPr="00E64CCF">
                    <w:rPr>
                      <w:rFonts w:ascii="SassoonCRInfant" w:eastAsia="Times New Roman" w:hAnsi="SassoonCRInfant" w:cs="Times New Roman"/>
                      <w:b/>
                      <w:bCs/>
                      <w:sz w:val="30"/>
                      <w:lang w:eastAsia="en-GB"/>
                    </w:rPr>
                    <w:t>To A Mouse</w:t>
                  </w:r>
                  <w:r w:rsidRPr="00E64CCF">
                    <w:rPr>
                      <w:rFonts w:ascii="SassoonCRInfant" w:eastAsia="Times New Roman" w:hAnsi="SassoonCRInfant" w:cs="Times New Roman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</w:tbl>
          <w:p w:rsidR="007C36D9" w:rsidRPr="00E64CCF" w:rsidRDefault="007C36D9" w:rsidP="007C36D9">
            <w:pPr>
              <w:spacing w:after="0" w:line="240" w:lineRule="auto"/>
              <w:rPr>
                <w:rFonts w:ascii="SassoonCRInfant" w:eastAsia="Times New Roman" w:hAnsi="SassoonCRInfan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vMerge w:val="restart"/>
            <w:hideMark/>
          </w:tcPr>
          <w:tbl>
            <w:tblPr>
              <w:tblW w:w="183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57"/>
              <w:gridCol w:w="457"/>
              <w:gridCol w:w="458"/>
              <w:gridCol w:w="458"/>
            </w:tblGrid>
            <w:tr w:rsidR="007C36D9" w:rsidRPr="007C36D9">
              <w:trPr>
                <w:trHeight w:val="420"/>
              </w:trPr>
              <w:tc>
                <w:tcPr>
                  <w:tcW w:w="0" w:type="auto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7C36D9" w:rsidRPr="007C36D9" w:rsidRDefault="007C36D9" w:rsidP="007C36D9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en-GB"/>
              </w:rPr>
            </w:pPr>
          </w:p>
          <w:tbl>
            <w:tblPr>
              <w:tblW w:w="1830" w:type="dxa"/>
              <w:tblCellSpacing w:w="0" w:type="dxa"/>
              <w:shd w:val="clear" w:color="auto" w:fill="F1F2F2"/>
              <w:tblCellMar>
                <w:left w:w="0" w:type="dxa"/>
                <w:right w:w="0" w:type="dxa"/>
              </w:tblCellMar>
              <w:tblLook w:val="04A0"/>
            </w:tblPr>
            <w:tblGrid>
              <w:gridCol w:w="1830"/>
            </w:tblGrid>
            <w:tr w:rsidR="007C36D9" w:rsidRPr="007C36D9">
              <w:trPr>
                <w:tblCellSpacing w:w="0" w:type="dxa"/>
              </w:trPr>
              <w:tc>
                <w:tcPr>
                  <w:tcW w:w="0" w:type="auto"/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C36D9" w:rsidRPr="007C36D9">
              <w:trPr>
                <w:tblCellSpacing w:w="0" w:type="dxa"/>
              </w:trPr>
              <w:tc>
                <w:tcPr>
                  <w:tcW w:w="0" w:type="auto"/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C36D9" w:rsidRPr="007C36D9">
              <w:trPr>
                <w:tblCellSpacing w:w="0" w:type="dxa"/>
              </w:trPr>
              <w:tc>
                <w:tcPr>
                  <w:tcW w:w="0" w:type="auto"/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C36D9" w:rsidRPr="007C36D9">
              <w:trPr>
                <w:tblCellSpacing w:w="0" w:type="dxa"/>
                <w:hidden/>
              </w:trPr>
              <w:tc>
                <w:tcPr>
                  <w:tcW w:w="0" w:type="auto"/>
                  <w:tcBorders>
                    <w:bottom w:val="dotted" w:sz="6" w:space="0" w:color="CBCACA"/>
                  </w:tcBorders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n-GB"/>
                    </w:rPr>
                  </w:pPr>
                </w:p>
              </w:tc>
            </w:tr>
          </w:tbl>
          <w:p w:rsidR="007C36D9" w:rsidRPr="007C36D9" w:rsidRDefault="007C36D9" w:rsidP="007C36D9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0"/>
                <w:szCs w:val="20"/>
                <w:lang w:eastAsia="en-GB"/>
              </w:rPr>
            </w:pPr>
          </w:p>
          <w:tbl>
            <w:tblPr>
              <w:tblW w:w="1830" w:type="dxa"/>
              <w:tblCellSpacing w:w="0" w:type="dxa"/>
              <w:shd w:val="clear" w:color="auto" w:fill="F1F2F2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5"/>
              <w:gridCol w:w="915"/>
            </w:tblGrid>
            <w:tr w:rsidR="007C36D9" w:rsidRPr="007C36D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C36D9" w:rsidRPr="007C36D9">
              <w:trPr>
                <w:tblCellSpacing w:w="0" w:type="dxa"/>
              </w:trPr>
              <w:tc>
                <w:tcPr>
                  <w:tcW w:w="0" w:type="auto"/>
                  <w:shd w:val="clear" w:color="auto" w:fill="F1F2F2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C36D9" w:rsidRPr="007C36D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C36D9" w:rsidRPr="007C36D9">
              <w:trPr>
                <w:tblCellSpacing w:w="0" w:type="dxa"/>
              </w:trPr>
              <w:tc>
                <w:tcPr>
                  <w:tcW w:w="0" w:type="auto"/>
                  <w:shd w:val="clear" w:color="auto" w:fill="F1F2F2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C36D9" w:rsidRPr="007C36D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C36D9" w:rsidRPr="007C36D9">
              <w:trPr>
                <w:tblCellSpacing w:w="0" w:type="dxa"/>
              </w:trPr>
              <w:tc>
                <w:tcPr>
                  <w:tcW w:w="0" w:type="auto"/>
                  <w:shd w:val="clear" w:color="auto" w:fill="F1F2F2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C36D9" w:rsidRPr="007C36D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C36D9" w:rsidRPr="007C36D9">
              <w:trPr>
                <w:tblCellSpacing w:w="0" w:type="dxa"/>
              </w:trPr>
              <w:tc>
                <w:tcPr>
                  <w:tcW w:w="0" w:type="auto"/>
                  <w:shd w:val="clear" w:color="auto" w:fill="F1F2F2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C36D9" w:rsidRPr="007C36D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C36D9" w:rsidRPr="007C36D9">
              <w:trPr>
                <w:tblCellSpacing w:w="0" w:type="dxa"/>
              </w:trPr>
              <w:tc>
                <w:tcPr>
                  <w:tcW w:w="0" w:type="auto"/>
                  <w:shd w:val="clear" w:color="auto" w:fill="F1F2F2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C36D9" w:rsidRPr="007C36D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1F2F2"/>
                  <w:vAlign w:val="center"/>
                  <w:hideMark/>
                </w:tcPr>
                <w:p w:rsidR="007C36D9" w:rsidRPr="007C36D9" w:rsidRDefault="007C36D9" w:rsidP="007C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7C36D9" w:rsidRPr="007C36D9" w:rsidRDefault="007C36D9" w:rsidP="007C36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C36D9" w:rsidRPr="007C36D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850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"/>
              <w:gridCol w:w="8434"/>
            </w:tblGrid>
            <w:tr w:rsidR="007C36D9" w:rsidRPr="00E64CCF" w:rsidTr="00E64CCF">
              <w:trPr>
                <w:trHeight w:val="9747"/>
                <w:tblCellSpacing w:w="0" w:type="dxa"/>
              </w:trPr>
              <w:tc>
                <w:tcPr>
                  <w:tcW w:w="71" w:type="dxa"/>
                  <w:hideMark/>
                </w:tcPr>
                <w:p w:rsidR="007C36D9" w:rsidRPr="00E64CCF" w:rsidRDefault="007C36D9" w:rsidP="007C36D9">
                  <w:pPr>
                    <w:spacing w:after="0" w:line="240" w:lineRule="auto"/>
                    <w:rPr>
                      <w:rFonts w:ascii="SassoonCRInfant" w:eastAsia="Times New Roman" w:hAnsi="SassoonCRInfant" w:cs="Times New Roman"/>
                      <w:sz w:val="20"/>
                      <w:szCs w:val="20"/>
                      <w:lang w:eastAsia="en-GB"/>
                    </w:rPr>
                  </w:pPr>
                  <w:r w:rsidRPr="00E64CCF">
                    <w:rPr>
                      <w:rFonts w:ascii="SassoonCRInfant" w:eastAsia="Times New Roman" w:hAnsi="SassoonCRInfant" w:cs="Times New Roman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8434" w:type="dxa"/>
                  <w:hideMark/>
                </w:tcPr>
                <w:p w:rsidR="007C36D9" w:rsidRPr="00E64CCF" w:rsidRDefault="007C36D9" w:rsidP="007C36D9">
                  <w:pPr>
                    <w:spacing w:after="0" w:line="240" w:lineRule="auto"/>
                    <w:rPr>
                      <w:rFonts w:ascii="SassoonCRInfant" w:eastAsia="Times New Roman" w:hAnsi="SassoonCRInfant" w:cs="Times New Roman"/>
                      <w:sz w:val="20"/>
                      <w:szCs w:val="20"/>
                      <w:lang w:eastAsia="en-GB"/>
                    </w:rPr>
                  </w:pP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Wee,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sleekit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,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cowrin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,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tim'rous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beastie,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O, what a panic's in thy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breastie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!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Thou need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na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start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awa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sae hasty,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Wi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' bickering brattle!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I wad be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laith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to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rin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an' chase thee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Wi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'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murd'ring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pattle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!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I'm truly sorry man's dominion,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Has broken nature's social union,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An' justifies that ill </w:t>
                  </w:r>
                  <w:hyperlink r:id="rId4" w:history="1">
                    <w:r w:rsidRPr="00E64CCF">
                      <w:rPr>
                        <w:rFonts w:ascii="SassoonCRInfant" w:eastAsia="Times New Roman" w:hAnsi="SassoonCRInfant" w:cs="Arial"/>
                        <w:sz w:val="21"/>
                        <w:lang w:eastAsia="en-GB"/>
                      </w:rPr>
                      <w:t>opinion</w:t>
                    </w:r>
                  </w:hyperlink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What makes thee startle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At me, thy poor, earth-born companion,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An' fellow-mortal!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I doubt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na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, whiles, but thou may thieve;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What then? </w:t>
                  </w:r>
                  <w:proofErr w:type="gram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poor</w:t>
                  </w:r>
                  <w:proofErr w:type="gram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beastie, thou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maun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live!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A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daimen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icker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in a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thrave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'S a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sma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' request;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I'll get a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blessin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wi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' </w:t>
                  </w:r>
                  <w:proofErr w:type="gram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the lave</w:t>
                  </w:r>
                  <w:proofErr w:type="gram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An' never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miss't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!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hyperlink r:id="rId5" w:history="1">
                    <w:r w:rsidRPr="00E64CCF">
                      <w:rPr>
                        <w:rFonts w:ascii="SassoonCRInfant" w:eastAsia="Times New Roman" w:hAnsi="SassoonCRInfant" w:cs="Arial"/>
                        <w:sz w:val="21"/>
                        <w:lang w:eastAsia="en-GB"/>
                      </w:rPr>
                      <w:t>Thy</w:t>
                    </w:r>
                  </w:hyperlink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wee bit housie, too, in ruin!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It's silly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wa's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the </w:t>
                  </w:r>
                  <w:proofErr w:type="gram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win's</w:t>
                  </w:r>
                  <w:proofErr w:type="gram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are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strewin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!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An'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naething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, now,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to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big a new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ane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O'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foggage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green!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An' bleak December's winds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ensuin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Baith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snell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an' keen!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Thou saw the fields </w:t>
                  </w:r>
                  <w:proofErr w:type="gram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laid</w:t>
                  </w:r>
                  <w:proofErr w:type="gram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bare an' waste,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An' weary winter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comin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fast,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An'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cozie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here, beneath the blast,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Thou thought to dwell -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Till crash! </w:t>
                  </w:r>
                  <w:proofErr w:type="gram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the</w:t>
                  </w:r>
                  <w:proofErr w:type="gram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cruel coulter past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Out thro' thy cell.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That wee bit heap o' leaves an' </w:t>
                  </w:r>
                  <w:proofErr w:type="spellStart"/>
                  <w:proofErr w:type="gram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stibble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,</w:t>
                  </w:r>
                  <w:proofErr w:type="gram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Has cost thee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mony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a weary nibble!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Now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thou's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turn'd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out, for a' thy trouble,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But house or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hald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To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thole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the winter's sleety dribble,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An'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cranreuch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cauld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!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But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Mousie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, thou art no thy lane,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In proving foresight may be vain;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The best-laid schemes o' mice an' men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Gang aft agley,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An'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lea'e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us nought but grief an' pain,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For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promis'd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joy!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Still thou art </w:t>
                  </w:r>
                  <w:hyperlink r:id="rId6" w:history="1">
                    <w:r w:rsidRPr="00E64CCF">
                      <w:rPr>
                        <w:rFonts w:ascii="SassoonCRInfant" w:eastAsia="Times New Roman" w:hAnsi="SassoonCRInfant" w:cs="Arial"/>
                        <w:sz w:val="21"/>
                        <w:lang w:eastAsia="en-GB"/>
                      </w:rPr>
                      <w:t>blest</w:t>
                    </w:r>
                  </w:hyperlink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,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compar'd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wi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' me;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The present only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toucheth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thee: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But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och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! I backward cast my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e'e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On prospects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dreaer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!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An' forward,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tho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' I </w:t>
                  </w:r>
                  <w:proofErr w:type="spellStart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canna</w:t>
                  </w:r>
                  <w:proofErr w:type="spellEnd"/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 xml:space="preserve"> see, </w:t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szCs w:val="21"/>
                      <w:lang w:eastAsia="en-GB"/>
                    </w:rPr>
                    <w:br/>
                  </w:r>
                  <w:r w:rsidRPr="00E64CCF">
                    <w:rPr>
                      <w:rFonts w:ascii="SassoonCRInfant" w:eastAsia="Times New Roman" w:hAnsi="SassoonCRInfant" w:cs="Times New Roman"/>
                      <w:sz w:val="21"/>
                      <w:lang w:eastAsia="en-GB"/>
                    </w:rPr>
                    <w:t>I guess an' fear!</w:t>
                  </w:r>
                </w:p>
              </w:tc>
            </w:tr>
          </w:tbl>
          <w:p w:rsidR="007C36D9" w:rsidRPr="00E64CCF" w:rsidRDefault="007C36D9" w:rsidP="007C36D9">
            <w:pPr>
              <w:spacing w:after="0" w:line="240" w:lineRule="auto"/>
              <w:rPr>
                <w:rFonts w:ascii="SassoonCRInfant" w:eastAsia="Times New Roman" w:hAnsi="SassoonCRInfan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C36D9" w:rsidRPr="007C36D9" w:rsidRDefault="007C36D9" w:rsidP="007C36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:rsidR="00FA30BE" w:rsidRDefault="00FA30BE"/>
    <w:p w:rsidR="007C36D9" w:rsidRDefault="007C36D9"/>
    <w:sectPr w:rsidR="007C36D9" w:rsidSect="007C36D9">
      <w:pgSz w:w="11906" w:h="16838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6D9"/>
    <w:rsid w:val="007C36D9"/>
    <w:rsid w:val="00CE2D29"/>
    <w:rsid w:val="00D33891"/>
    <w:rsid w:val="00E64CCF"/>
    <w:rsid w:val="00FA30BE"/>
    <w:rsid w:val="00FD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36D9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C36D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tmsf20px3331">
    <w:name w:val="tmsf20px3331"/>
    <w:basedOn w:val="DefaultParagraphFont"/>
    <w:rsid w:val="007C36D9"/>
    <w:rPr>
      <w:rFonts w:ascii="Trebuchet MS" w:hAnsi="Trebuchet MS" w:hint="default"/>
      <w:color w:val="333333"/>
      <w:sz w:val="30"/>
      <w:szCs w:val="3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6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6D9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C36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C36D9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f14px1">
    <w:name w:val="f14px1"/>
    <w:basedOn w:val="DefaultParagraphFont"/>
    <w:rsid w:val="007C36D9"/>
    <w:rPr>
      <w:sz w:val="21"/>
      <w:szCs w:val="21"/>
    </w:rPr>
  </w:style>
  <w:style w:type="character" w:customStyle="1" w:styleId="klink">
    <w:name w:val="klink"/>
    <w:basedOn w:val="DefaultParagraphFont"/>
    <w:rsid w:val="007C36D9"/>
  </w:style>
  <w:style w:type="paragraph" w:styleId="BalloonText">
    <w:name w:val="Balloon Text"/>
    <w:basedOn w:val="Normal"/>
    <w:link w:val="BalloonTextChar"/>
    <w:uiPriority w:val="99"/>
    <w:semiHidden/>
    <w:unhideWhenUsed/>
    <w:rsid w:val="007C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emhunter.com/poem/to-a-mouse/" TargetMode="External"/><Relationship Id="rId5" Type="http://schemas.openxmlformats.org/officeDocument/2006/relationships/hyperlink" Target="http://www.poemhunter.com/poem/to-a-mouse/" TargetMode="External"/><Relationship Id="rId4" Type="http://schemas.openxmlformats.org/officeDocument/2006/relationships/hyperlink" Target="http://www.poemhunter.com/poem/to-a-mo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stirwant01</dc:creator>
  <cp:lastModifiedBy>stirwant01</cp:lastModifiedBy>
  <cp:revision>2</cp:revision>
  <cp:lastPrinted>2012-01-23T08:22:00Z</cp:lastPrinted>
  <dcterms:created xsi:type="dcterms:W3CDTF">2013-10-29T10:21:00Z</dcterms:created>
  <dcterms:modified xsi:type="dcterms:W3CDTF">2013-10-29T10:21:00Z</dcterms:modified>
</cp:coreProperties>
</file>